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华文中宋" w:eastAsia="黑体" w:cs="Times New Roman"/>
          <w:bCs/>
          <w:sz w:val="36"/>
          <w:szCs w:val="36"/>
        </w:rPr>
      </w:pPr>
      <w:r>
        <w:rPr>
          <w:rFonts w:hint="eastAsia" w:ascii="黑体" w:hAnsi="华文中宋" w:eastAsia="黑体" w:cs="Times New Roman"/>
          <w:bCs/>
          <w:sz w:val="36"/>
          <w:szCs w:val="36"/>
        </w:rPr>
        <w:t>关于做好2021-2022学年度</w:t>
      </w:r>
      <w:r>
        <w:rPr>
          <w:rFonts w:hint="eastAsia" w:ascii="黑体" w:hAnsi="华文中宋" w:eastAsia="黑体" w:cs="Times New Roman"/>
          <w:bCs/>
          <w:sz w:val="36"/>
          <w:szCs w:val="36"/>
          <w:lang w:val="en-US" w:eastAsia="zh-CN"/>
        </w:rPr>
        <w:t>本科生</w:t>
      </w:r>
      <w:r>
        <w:rPr>
          <w:rFonts w:hint="eastAsia" w:ascii="黑体" w:hAnsi="华文中宋" w:eastAsia="黑体" w:cs="Times New Roman"/>
          <w:bCs/>
          <w:sz w:val="36"/>
          <w:szCs w:val="36"/>
        </w:rPr>
        <w:t>勤工助学</w:t>
      </w:r>
    </w:p>
    <w:p>
      <w:pPr>
        <w:jc w:val="center"/>
        <w:rPr>
          <w:rFonts w:ascii="黑体" w:hAnsi="华文中宋" w:eastAsia="黑体" w:cs="Times New Roman"/>
          <w:bCs/>
          <w:sz w:val="36"/>
          <w:szCs w:val="36"/>
        </w:rPr>
      </w:pPr>
      <w:r>
        <w:rPr>
          <w:rFonts w:hint="eastAsia" w:ascii="黑体" w:hAnsi="华文中宋" w:eastAsia="黑体" w:cs="Times New Roman"/>
          <w:bCs/>
          <w:sz w:val="36"/>
          <w:szCs w:val="36"/>
        </w:rPr>
        <w:t>“优秀指导教师”评选的通知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各学院、相关部门：</w:t>
      </w:r>
    </w:p>
    <w:p>
      <w:pPr>
        <w:spacing w:line="360" w:lineRule="auto"/>
        <w:ind w:firstLine="54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</w:t>
      </w:r>
      <w:r>
        <w:rPr>
          <w:rFonts w:hint="eastAsia" w:ascii="仿宋" w:hAnsi="仿宋" w:eastAsia="仿宋"/>
          <w:bCs/>
          <w:sz w:val="30"/>
          <w:szCs w:val="30"/>
        </w:rPr>
        <w:t>进一步推进我校本科生</w:t>
      </w:r>
      <w:r>
        <w:rPr>
          <w:rFonts w:hint="eastAsia" w:ascii="仿宋" w:hAnsi="仿宋" w:eastAsia="仿宋"/>
          <w:sz w:val="30"/>
          <w:szCs w:val="30"/>
        </w:rPr>
        <w:t>勤工助学工作开展，鼓励教师在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sz w:val="30"/>
          <w:szCs w:val="30"/>
        </w:rPr>
        <w:t>勤工助学中充分发挥育人作用，传承良好师风，经研究，学校决定启动2021-2022学年度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sz w:val="30"/>
          <w:szCs w:val="30"/>
        </w:rPr>
        <w:t>勤工助学“优秀指导教师”评选工作。</w:t>
      </w:r>
    </w:p>
    <w:p>
      <w:pPr>
        <w:spacing w:line="360" w:lineRule="auto"/>
        <w:ind w:firstLine="54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现将相关事项通知如下：</w:t>
      </w:r>
    </w:p>
    <w:p>
      <w:pPr>
        <w:pStyle w:val="8"/>
        <w:spacing w:line="360" w:lineRule="auto"/>
        <w:ind w:firstLine="602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/>
          <w:b/>
          <w:sz w:val="30"/>
          <w:szCs w:val="30"/>
        </w:rPr>
        <w:t>、申报流程</w:t>
      </w:r>
    </w:p>
    <w:p>
      <w:pPr>
        <w:pStyle w:val="8"/>
        <w:spacing w:line="360" w:lineRule="auto"/>
        <w:ind w:firstLine="6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1.用人单位申报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勤工助学“优秀指导教师”</w:t>
      </w:r>
    </w:p>
    <w:p>
      <w:pPr>
        <w:pStyle w:val="8"/>
        <w:spacing w:line="360" w:lineRule="auto"/>
        <w:ind w:firstLine="6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各用人单位内部提名，每个用人单位推荐不超过1名教师作为候选人，教师自愿选择一类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勤工助学“优秀指导教师”荣誉称号进行申报，填写《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勤工助学优秀指导教师申报表》。学生资助管理中心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负责</w:t>
      </w:r>
      <w:r>
        <w:rPr>
          <w:rFonts w:hint="eastAsia" w:ascii="仿宋" w:hAnsi="仿宋" w:eastAsia="仿宋"/>
          <w:bCs/>
          <w:sz w:val="30"/>
          <w:szCs w:val="30"/>
        </w:rPr>
        <w:t>收集相关材料，对材料进行初审并整理。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勤工助学“优秀指导教师”荣誉称号类别如下：</w:t>
      </w:r>
    </w:p>
    <w:p>
      <w:pPr>
        <w:pStyle w:val="8"/>
        <w:spacing w:line="360" w:lineRule="auto"/>
        <w:ind w:firstLine="6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1）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/>
          <w:sz w:val="30"/>
          <w:szCs w:val="30"/>
        </w:rPr>
        <w:t>勤工助学实训指导奖</w:t>
      </w:r>
      <w:r>
        <w:rPr>
          <w:rFonts w:hint="eastAsia" w:ascii="仿宋" w:hAnsi="仿宋" w:eastAsia="仿宋"/>
          <w:bCs/>
          <w:sz w:val="30"/>
          <w:szCs w:val="30"/>
        </w:rPr>
        <w:t>：申报教师应在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助管培训、指导中做出突出贡献，根据用人单位工作内容有方向、有针对性对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助管加以指导和培训，使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助管在勤工助学实践中提高工作技能。</w:t>
      </w:r>
    </w:p>
    <w:p>
      <w:pPr>
        <w:pStyle w:val="8"/>
        <w:spacing w:line="360" w:lineRule="auto"/>
        <w:ind w:firstLine="6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2）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/>
          <w:sz w:val="30"/>
          <w:szCs w:val="30"/>
        </w:rPr>
        <w:t>勤工助学管理创新奖</w:t>
      </w:r>
      <w:r>
        <w:rPr>
          <w:rFonts w:hint="eastAsia" w:ascii="仿宋" w:hAnsi="仿宋" w:eastAsia="仿宋"/>
          <w:bCs/>
          <w:sz w:val="30"/>
          <w:szCs w:val="30"/>
        </w:rPr>
        <w:t>：申报教师应在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助管日常管理等方面表现突出，合理安排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助管工作内容，确保所在用人单位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助管团队团结合作，高效运转。</w:t>
      </w:r>
    </w:p>
    <w:p>
      <w:pPr>
        <w:pStyle w:val="8"/>
        <w:spacing w:line="360" w:lineRule="auto"/>
        <w:ind w:firstLine="6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3）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/>
          <w:sz w:val="30"/>
          <w:szCs w:val="30"/>
        </w:rPr>
        <w:t>勤工助学育人育才奖</w:t>
      </w:r>
      <w:r>
        <w:rPr>
          <w:rFonts w:hint="eastAsia" w:ascii="仿宋" w:hAnsi="仿宋" w:eastAsia="仿宋"/>
          <w:bCs/>
          <w:sz w:val="30"/>
          <w:szCs w:val="30"/>
        </w:rPr>
        <w:t>：申报教师应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加强对本科生</w:t>
      </w:r>
      <w:r>
        <w:rPr>
          <w:rFonts w:hint="eastAsia" w:ascii="仿宋" w:hAnsi="仿宋" w:eastAsia="仿宋"/>
          <w:bCs/>
          <w:sz w:val="30"/>
          <w:szCs w:val="30"/>
        </w:rPr>
        <w:t>助管全方面培养，以身作则，立德树人，培养学生在勤工助学中成才。</w:t>
      </w:r>
    </w:p>
    <w:p>
      <w:pPr>
        <w:pStyle w:val="8"/>
        <w:spacing w:line="360" w:lineRule="auto"/>
        <w:ind w:firstLine="6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bCs/>
          <w:sz w:val="30"/>
          <w:szCs w:val="30"/>
        </w:rPr>
        <w:t>.用人单位推荐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助管评委</w:t>
      </w:r>
    </w:p>
    <w:p>
      <w:pPr>
        <w:pStyle w:val="8"/>
        <w:spacing w:line="360" w:lineRule="auto"/>
        <w:ind w:firstLine="600"/>
        <w:rPr>
          <w:rFonts w:hint="eastAsia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>各用人单位需推荐1名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助管作为代表，填写《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助管评委信息登记表》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bCs/>
          <w:sz w:val="30"/>
          <w:szCs w:val="30"/>
        </w:rPr>
        <w:t>后期由资助管理中心统一组织，对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勤工助学“优秀指导教师”候选人进行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材料评审。</w:t>
      </w:r>
    </w:p>
    <w:p>
      <w:pPr>
        <w:pStyle w:val="8"/>
        <w:spacing w:line="360" w:lineRule="auto"/>
        <w:ind w:firstLine="600"/>
        <w:rPr>
          <w:rFonts w:hint="eastAsia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/>
          <w:bCs/>
          <w:sz w:val="30"/>
          <w:szCs w:val="30"/>
        </w:rPr>
        <w:t>相关单位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对推荐的“优秀指导教师”及“助管代表”进行</w:t>
      </w:r>
      <w:r>
        <w:rPr>
          <w:rFonts w:hint="eastAsia" w:ascii="仿宋" w:hAnsi="仿宋" w:eastAsia="仿宋"/>
          <w:bCs/>
          <w:sz w:val="30"/>
          <w:szCs w:val="30"/>
        </w:rPr>
        <w:t>公示，公示期不少于三天。</w:t>
      </w:r>
    </w:p>
    <w:p>
      <w:pPr>
        <w:pStyle w:val="8"/>
        <w:spacing w:line="360" w:lineRule="auto"/>
        <w:ind w:firstLine="602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b/>
          <w:sz w:val="30"/>
          <w:szCs w:val="30"/>
        </w:rPr>
        <w:t>、其他要求</w:t>
      </w:r>
    </w:p>
    <w:p>
      <w:pPr>
        <w:pStyle w:val="8"/>
        <w:spacing w:line="360" w:lineRule="auto"/>
        <w:ind w:firstLine="6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1.请各单位确保信息畅通，将通知要求及时传达到所有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勤工助学指导教师及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助管；</w:t>
      </w:r>
    </w:p>
    <w:p>
      <w:pPr>
        <w:pStyle w:val="8"/>
        <w:spacing w:line="360" w:lineRule="auto"/>
        <w:ind w:firstLine="6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2.请各单位严格程序，认真把关，确保评优过程的公开、公平、公正；</w:t>
      </w:r>
    </w:p>
    <w:p>
      <w:pPr>
        <w:pStyle w:val="8"/>
        <w:spacing w:line="360" w:lineRule="auto"/>
        <w:ind w:firstLine="6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.各单位审核、汇总后统一提交材料，材料如下：</w:t>
      </w:r>
    </w:p>
    <w:p>
      <w:pPr>
        <w:pStyle w:val="8"/>
        <w:spacing w:line="360" w:lineRule="auto"/>
        <w:ind w:firstLine="6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1</w:t>
      </w:r>
      <w:r>
        <w:rPr>
          <w:rFonts w:ascii="仿宋" w:hAnsi="仿宋" w:eastAsia="仿宋"/>
          <w:bCs/>
          <w:sz w:val="30"/>
          <w:szCs w:val="30"/>
        </w:rPr>
        <w:t>)</w:t>
      </w:r>
      <w:r>
        <w:rPr>
          <w:rFonts w:hint="eastAsia" w:ascii="仿宋" w:hAnsi="仿宋" w:eastAsia="仿宋"/>
          <w:bCs/>
          <w:sz w:val="30"/>
          <w:szCs w:val="30"/>
        </w:rPr>
        <w:t>《2021-2022学年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勤工助学优秀指导教师申报表》</w:t>
      </w:r>
    </w:p>
    <w:p>
      <w:pPr>
        <w:pStyle w:val="8"/>
        <w:spacing w:line="360" w:lineRule="auto"/>
        <w:ind w:firstLine="6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2</w:t>
      </w:r>
      <w:r>
        <w:rPr>
          <w:rFonts w:ascii="仿宋" w:hAnsi="仿宋" w:eastAsia="仿宋"/>
          <w:bCs/>
          <w:sz w:val="30"/>
          <w:szCs w:val="30"/>
        </w:rPr>
        <w:t>)</w:t>
      </w:r>
      <w:r>
        <w:rPr>
          <w:rFonts w:hint="eastAsia" w:ascii="仿宋" w:hAnsi="仿宋" w:eastAsia="仿宋"/>
          <w:bCs/>
          <w:sz w:val="30"/>
          <w:szCs w:val="30"/>
        </w:rPr>
        <w:t>《2021-2022学年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本科生</w:t>
      </w:r>
      <w:r>
        <w:rPr>
          <w:rFonts w:hint="eastAsia" w:ascii="仿宋" w:hAnsi="仿宋" w:eastAsia="仿宋"/>
          <w:bCs/>
          <w:sz w:val="30"/>
          <w:szCs w:val="30"/>
        </w:rPr>
        <w:t>助管评委信息登记表》</w:t>
      </w:r>
    </w:p>
    <w:p>
      <w:pPr>
        <w:pStyle w:val="8"/>
        <w:spacing w:line="360" w:lineRule="auto"/>
        <w:ind w:firstLine="6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以上材料均提交电子扫描件，报送截止时间为2021年11月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日中午12：00，逾期不报视为放弃评选资格；电子版材料学工口负责老师反馈至麦尔旦OA工作流，机关部处负责老师发送邮件至zzzx@nankai.edu.cn。</w:t>
      </w:r>
    </w:p>
    <w:p>
      <w:pPr>
        <w:pStyle w:val="8"/>
        <w:spacing w:line="360" w:lineRule="auto"/>
        <w:ind w:firstLine="0" w:firstLineChars="0"/>
        <w:rPr>
          <w:sz w:val="28"/>
          <w:szCs w:val="28"/>
        </w:rPr>
      </w:pPr>
    </w:p>
    <w:p>
      <w:pPr>
        <w:pStyle w:val="8"/>
        <w:spacing w:line="360" w:lineRule="auto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附件1：南开大学2021-2022学年</w:t>
      </w:r>
      <w:r>
        <w:rPr>
          <w:rFonts w:hint="eastAsia"/>
          <w:sz w:val="28"/>
          <w:szCs w:val="28"/>
          <w:lang w:val="en-US" w:eastAsia="zh-CN"/>
        </w:rPr>
        <w:t>本科生</w:t>
      </w:r>
      <w:r>
        <w:rPr>
          <w:rFonts w:hint="eastAsia"/>
          <w:sz w:val="28"/>
          <w:szCs w:val="28"/>
        </w:rPr>
        <w:t>勤工助学优秀指导教师申报表</w:t>
      </w:r>
    </w:p>
    <w:p>
      <w:pPr>
        <w:pStyle w:val="8"/>
        <w:spacing w:line="360" w:lineRule="auto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：南开大学2021-2022学年</w:t>
      </w:r>
      <w:r>
        <w:rPr>
          <w:rFonts w:hint="eastAsia"/>
          <w:sz w:val="28"/>
          <w:szCs w:val="28"/>
          <w:lang w:val="en-US" w:eastAsia="zh-CN"/>
        </w:rPr>
        <w:t>本科生</w:t>
      </w:r>
      <w:r>
        <w:rPr>
          <w:rFonts w:hint="eastAsia"/>
          <w:sz w:val="28"/>
          <w:szCs w:val="28"/>
        </w:rPr>
        <w:t>助管评委信息登记表</w:t>
      </w:r>
    </w:p>
    <w:p>
      <w:pPr>
        <w:pStyle w:val="8"/>
        <w:spacing w:line="360" w:lineRule="auto"/>
        <w:ind w:firstLine="0" w:firstLineChars="0"/>
        <w:rPr>
          <w:sz w:val="28"/>
          <w:szCs w:val="28"/>
        </w:rPr>
      </w:pPr>
    </w:p>
    <w:p>
      <w:pPr>
        <w:spacing w:line="440" w:lineRule="exact"/>
        <w:jc w:val="right"/>
        <w:rPr>
          <w:rFonts w:ascii="仿宋" w:hAnsi="仿宋" w:eastAsia="仿宋" w:cs="Times New Roman"/>
          <w:sz w:val="30"/>
          <w:szCs w:val="30"/>
        </w:rPr>
      </w:pPr>
    </w:p>
    <w:p>
      <w:pPr>
        <w:spacing w:line="440" w:lineRule="exact"/>
        <w:jc w:val="righ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学生</w:t>
      </w:r>
      <w:r>
        <w:rPr>
          <w:rFonts w:ascii="仿宋" w:hAnsi="仿宋" w:eastAsia="仿宋" w:cs="Times New Roman"/>
          <w:sz w:val="30"/>
          <w:szCs w:val="30"/>
        </w:rPr>
        <w:t>资助管理中心</w:t>
      </w:r>
    </w:p>
    <w:p>
      <w:pPr>
        <w:pStyle w:val="8"/>
        <w:spacing w:line="360" w:lineRule="auto"/>
        <w:ind w:left="360" w:firstLine="0" w:firstLineChars="0"/>
        <w:jc w:val="right"/>
      </w:pPr>
      <w:r>
        <w:rPr>
          <w:rFonts w:hint="eastAsia" w:ascii="仿宋" w:hAnsi="仿宋" w:eastAsia="仿宋" w:cs="Times New Roman"/>
          <w:sz w:val="30"/>
          <w:szCs w:val="30"/>
        </w:rPr>
        <w:t xml:space="preserve">                             20</w:t>
      </w:r>
      <w:r>
        <w:rPr>
          <w:rFonts w:ascii="仿宋" w:hAnsi="仿宋" w:eastAsia="仿宋" w:cs="Times New Roman"/>
          <w:sz w:val="30"/>
          <w:szCs w:val="30"/>
        </w:rPr>
        <w:t>21</w:t>
      </w:r>
      <w:r>
        <w:rPr>
          <w:rFonts w:hint="eastAsia" w:ascii="仿宋" w:hAnsi="仿宋" w:eastAsia="仿宋" w:cs="Times New Roman"/>
          <w:sz w:val="30"/>
          <w:szCs w:val="30"/>
        </w:rPr>
        <w:t>年10月2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Times New Roman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15063"/>
    <w:rsid w:val="0002469D"/>
    <w:rsid w:val="00054D00"/>
    <w:rsid w:val="002164C7"/>
    <w:rsid w:val="00424781"/>
    <w:rsid w:val="004F6170"/>
    <w:rsid w:val="00585C87"/>
    <w:rsid w:val="006F469C"/>
    <w:rsid w:val="008C5419"/>
    <w:rsid w:val="00B46AAC"/>
    <w:rsid w:val="00F64555"/>
    <w:rsid w:val="016A6878"/>
    <w:rsid w:val="01FB3E43"/>
    <w:rsid w:val="050B75B5"/>
    <w:rsid w:val="05411B0D"/>
    <w:rsid w:val="05B04558"/>
    <w:rsid w:val="0AA14E9B"/>
    <w:rsid w:val="0AD43C4A"/>
    <w:rsid w:val="102C1D2F"/>
    <w:rsid w:val="1296506F"/>
    <w:rsid w:val="13887356"/>
    <w:rsid w:val="18AB3C4A"/>
    <w:rsid w:val="1B3274B2"/>
    <w:rsid w:val="1B865A15"/>
    <w:rsid w:val="1BC96228"/>
    <w:rsid w:val="1CC83E22"/>
    <w:rsid w:val="1D0E1B98"/>
    <w:rsid w:val="1D4251BE"/>
    <w:rsid w:val="1E1F43F2"/>
    <w:rsid w:val="1F2924FA"/>
    <w:rsid w:val="200475CF"/>
    <w:rsid w:val="20F35B0C"/>
    <w:rsid w:val="21E709BE"/>
    <w:rsid w:val="224C645E"/>
    <w:rsid w:val="25D80971"/>
    <w:rsid w:val="265A2324"/>
    <w:rsid w:val="26BF3EC1"/>
    <w:rsid w:val="2807028F"/>
    <w:rsid w:val="28F75C9C"/>
    <w:rsid w:val="290434AC"/>
    <w:rsid w:val="29166D0A"/>
    <w:rsid w:val="2B1B4F00"/>
    <w:rsid w:val="2B697661"/>
    <w:rsid w:val="2BD45C3D"/>
    <w:rsid w:val="2C682598"/>
    <w:rsid w:val="2CD85DDA"/>
    <w:rsid w:val="2CDD7194"/>
    <w:rsid w:val="2E0353AA"/>
    <w:rsid w:val="301465C6"/>
    <w:rsid w:val="30EC22F2"/>
    <w:rsid w:val="32523E1E"/>
    <w:rsid w:val="347934CA"/>
    <w:rsid w:val="34802EC9"/>
    <w:rsid w:val="34F535BC"/>
    <w:rsid w:val="357B2785"/>
    <w:rsid w:val="364B4814"/>
    <w:rsid w:val="39025613"/>
    <w:rsid w:val="398015B2"/>
    <w:rsid w:val="39A41DDE"/>
    <w:rsid w:val="3B5B3BDD"/>
    <w:rsid w:val="3D5513D9"/>
    <w:rsid w:val="411D2E1D"/>
    <w:rsid w:val="41B33E56"/>
    <w:rsid w:val="45DC514A"/>
    <w:rsid w:val="466955C8"/>
    <w:rsid w:val="47211A52"/>
    <w:rsid w:val="479A2183"/>
    <w:rsid w:val="481C3CE5"/>
    <w:rsid w:val="48D10D55"/>
    <w:rsid w:val="48E55555"/>
    <w:rsid w:val="4ADA3017"/>
    <w:rsid w:val="4DD27129"/>
    <w:rsid w:val="4EBE491B"/>
    <w:rsid w:val="4F8C09C4"/>
    <w:rsid w:val="507A293C"/>
    <w:rsid w:val="51E61998"/>
    <w:rsid w:val="52A25418"/>
    <w:rsid w:val="54104084"/>
    <w:rsid w:val="54451EA4"/>
    <w:rsid w:val="57345DE5"/>
    <w:rsid w:val="57A609D7"/>
    <w:rsid w:val="592C2305"/>
    <w:rsid w:val="5CA22413"/>
    <w:rsid w:val="5E0F681A"/>
    <w:rsid w:val="5E68143C"/>
    <w:rsid w:val="5F3D4B9F"/>
    <w:rsid w:val="61410533"/>
    <w:rsid w:val="61D6305F"/>
    <w:rsid w:val="641854A4"/>
    <w:rsid w:val="643B7704"/>
    <w:rsid w:val="647950AF"/>
    <w:rsid w:val="656B782E"/>
    <w:rsid w:val="67684060"/>
    <w:rsid w:val="69B80830"/>
    <w:rsid w:val="69F76E12"/>
    <w:rsid w:val="6AB057BA"/>
    <w:rsid w:val="6FEA1C0B"/>
    <w:rsid w:val="6FF251FA"/>
    <w:rsid w:val="70D02781"/>
    <w:rsid w:val="725D00D2"/>
    <w:rsid w:val="7483422D"/>
    <w:rsid w:val="76415063"/>
    <w:rsid w:val="789F7A36"/>
    <w:rsid w:val="79296B0C"/>
    <w:rsid w:val="793E0436"/>
    <w:rsid w:val="7AC071F8"/>
    <w:rsid w:val="7AE43BB3"/>
    <w:rsid w:val="7B2D1778"/>
    <w:rsid w:val="7CD27BC6"/>
    <w:rsid w:val="7E37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样式1"/>
    <w:basedOn w:val="1"/>
    <w:qFormat/>
    <w:uiPriority w:val="0"/>
    <w:rPr>
      <w:rFonts w:eastAsia="华文中宋"/>
      <w:sz w:val="28"/>
    </w:rPr>
  </w:style>
  <w:style w:type="paragraph" w:styleId="8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199</Words>
  <Characters>1137</Characters>
  <Lines>9</Lines>
  <Paragraphs>2</Paragraphs>
  <TotalTime>22</TotalTime>
  <ScaleCrop>false</ScaleCrop>
  <LinksUpToDate>false</LinksUpToDate>
  <CharactersWithSpaces>1334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2021-10-19T06:37:00Z</dcterms:created>
  <dc:creator>Administrator</dc:creator>
  <cp:lastModifiedBy>mardan.</cp:lastModifiedBy>
  <dcterms:modified xsi:type="dcterms:W3CDTF">2021-10-27T12:00:12Z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BFA66D3904284163B91C964355695431</vt:lpwstr>
  </property>
</Properties>
</file>